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A0" w:rsidRPr="00EA221E" w:rsidRDefault="00A9668F" w:rsidP="008E3BBA">
      <w:pPr>
        <w:ind w:left="-851"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DA19A0" w:rsidRPr="00EA221E">
        <w:rPr>
          <w:b/>
          <w:sz w:val="32"/>
          <w:szCs w:val="32"/>
        </w:rPr>
        <w:t>ПОЯСНИТЕЛЬНАЯ ЗАПИСКА</w:t>
      </w:r>
    </w:p>
    <w:p w:rsidR="00EA221E" w:rsidRDefault="00DA19A0" w:rsidP="008E3BBA">
      <w:pPr>
        <w:ind w:left="-851"/>
        <w:jc w:val="center"/>
        <w:rPr>
          <w:sz w:val="32"/>
          <w:szCs w:val="32"/>
        </w:rPr>
      </w:pPr>
      <w:r w:rsidRPr="00EA221E">
        <w:rPr>
          <w:sz w:val="32"/>
          <w:szCs w:val="32"/>
        </w:rPr>
        <w:t xml:space="preserve">к учебному плану </w:t>
      </w:r>
    </w:p>
    <w:p w:rsidR="00DA19A0" w:rsidRPr="00EA221E" w:rsidRDefault="00DA19A0" w:rsidP="008E3BBA">
      <w:pPr>
        <w:ind w:left="-851"/>
        <w:jc w:val="center"/>
        <w:rPr>
          <w:sz w:val="32"/>
          <w:szCs w:val="32"/>
        </w:rPr>
      </w:pPr>
      <w:r w:rsidRPr="00EA221E">
        <w:rPr>
          <w:sz w:val="32"/>
          <w:szCs w:val="32"/>
        </w:rPr>
        <w:t xml:space="preserve">МКОУ </w:t>
      </w:r>
      <w:r w:rsidR="00EA221E" w:rsidRPr="00EA221E">
        <w:rPr>
          <w:sz w:val="32"/>
          <w:szCs w:val="32"/>
        </w:rPr>
        <w:t>«Арчединская</w:t>
      </w:r>
      <w:r w:rsidRPr="00EA221E">
        <w:rPr>
          <w:sz w:val="32"/>
          <w:szCs w:val="32"/>
        </w:rPr>
        <w:t xml:space="preserve"> средняя школа</w:t>
      </w:r>
    </w:p>
    <w:p w:rsidR="00DA19A0" w:rsidRPr="00EA221E" w:rsidRDefault="00DA19A0" w:rsidP="008E3BBA">
      <w:pPr>
        <w:ind w:left="-851"/>
        <w:jc w:val="center"/>
        <w:rPr>
          <w:sz w:val="32"/>
          <w:szCs w:val="32"/>
        </w:rPr>
      </w:pPr>
      <w:r w:rsidRPr="00EA221E">
        <w:rPr>
          <w:sz w:val="32"/>
          <w:szCs w:val="32"/>
        </w:rPr>
        <w:t>городского округа город Михайловка Волгоградской области»</w:t>
      </w:r>
    </w:p>
    <w:p w:rsidR="00EA221E" w:rsidRDefault="001C72E2" w:rsidP="008E3BBA">
      <w:pPr>
        <w:ind w:left="-851"/>
        <w:jc w:val="center"/>
        <w:rPr>
          <w:sz w:val="32"/>
          <w:szCs w:val="32"/>
        </w:rPr>
      </w:pPr>
      <w:r w:rsidRPr="00EA221E">
        <w:rPr>
          <w:sz w:val="32"/>
          <w:szCs w:val="32"/>
        </w:rPr>
        <w:t xml:space="preserve">для 1 – 4  классов </w:t>
      </w:r>
    </w:p>
    <w:p w:rsidR="00DA19A0" w:rsidRPr="00EA221E" w:rsidRDefault="001C72E2" w:rsidP="008E3BBA">
      <w:pPr>
        <w:ind w:left="-851"/>
        <w:jc w:val="center"/>
        <w:rPr>
          <w:sz w:val="32"/>
          <w:szCs w:val="32"/>
        </w:rPr>
      </w:pPr>
      <w:r w:rsidRPr="00EA221E">
        <w:rPr>
          <w:sz w:val="32"/>
          <w:szCs w:val="32"/>
        </w:rPr>
        <w:t>на 2020 – 2021</w:t>
      </w:r>
      <w:r w:rsidR="00DA19A0" w:rsidRPr="00EA221E">
        <w:rPr>
          <w:sz w:val="32"/>
          <w:szCs w:val="32"/>
        </w:rPr>
        <w:t xml:space="preserve"> учебный год</w:t>
      </w:r>
    </w:p>
    <w:p w:rsidR="00DA19A0" w:rsidRPr="00EA221E" w:rsidRDefault="00DA19A0" w:rsidP="008E3BBA">
      <w:pPr>
        <w:ind w:left="-851" w:right="-284"/>
        <w:jc w:val="center"/>
        <w:rPr>
          <w:sz w:val="32"/>
          <w:szCs w:val="32"/>
        </w:rPr>
      </w:pPr>
    </w:p>
    <w:p w:rsidR="00DA19A0" w:rsidRPr="00221C05" w:rsidRDefault="00DA19A0" w:rsidP="008E3BBA">
      <w:pPr>
        <w:ind w:left="-851" w:right="-284" w:firstLine="708"/>
        <w:jc w:val="both"/>
      </w:pPr>
      <w:r w:rsidRPr="00221C05">
        <w:rPr>
          <w:color w:val="000000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EA221E" w:rsidRDefault="00DA19A0" w:rsidP="008E3BBA">
      <w:pPr>
        <w:numPr>
          <w:ilvl w:val="0"/>
          <w:numId w:val="2"/>
        </w:numPr>
        <w:spacing w:before="100" w:beforeAutospacing="1" w:after="100" w:afterAutospacing="1"/>
        <w:ind w:left="-851" w:right="-284" w:firstLine="708"/>
        <w:rPr>
          <w:color w:val="000000"/>
          <w:sz w:val="28"/>
          <w:szCs w:val="28"/>
        </w:rPr>
      </w:pPr>
      <w:r>
        <w:rPr>
          <w:b/>
        </w:rPr>
        <w:t>Нормативно – правовая документация, взятая за основу при составлени</w:t>
      </w:r>
      <w:r w:rsidR="00EA221E">
        <w:rPr>
          <w:b/>
        </w:rPr>
        <w:t>и учебного плана МКОУ «Арчединская</w:t>
      </w:r>
      <w:r>
        <w:rPr>
          <w:b/>
        </w:rPr>
        <w:t xml:space="preserve"> СШ»:</w:t>
      </w:r>
      <w:r w:rsidRPr="00221C05">
        <w:rPr>
          <w:color w:val="000000"/>
          <w:sz w:val="28"/>
          <w:szCs w:val="28"/>
        </w:rPr>
        <w:t xml:space="preserve"> </w:t>
      </w:r>
    </w:p>
    <w:p w:rsidR="00DA19A0" w:rsidRDefault="00DA19A0" w:rsidP="00EA221E">
      <w:pPr>
        <w:spacing w:before="100" w:beforeAutospacing="1" w:after="100" w:afterAutospacing="1"/>
        <w:ind w:left="-143" w:right="-284"/>
        <w:rPr>
          <w:color w:val="000000"/>
          <w:sz w:val="28"/>
          <w:szCs w:val="28"/>
        </w:rPr>
      </w:pPr>
      <w:r w:rsidRPr="004E61BE">
        <w:rPr>
          <w:color w:val="000000"/>
        </w:rPr>
        <w:t>Учебный план разработан на основе:</w:t>
      </w:r>
    </w:p>
    <w:p w:rsidR="00DA19A0" w:rsidRPr="004E61BE" w:rsidRDefault="00DA19A0" w:rsidP="008E3BBA">
      <w:pPr>
        <w:spacing w:before="100" w:beforeAutospacing="1" w:after="100" w:afterAutospacing="1"/>
        <w:ind w:left="-851" w:right="-284"/>
        <w:rPr>
          <w:color w:val="000000"/>
          <w:sz w:val="28"/>
          <w:szCs w:val="28"/>
        </w:rPr>
      </w:pPr>
      <w:r w:rsidRPr="004E61BE">
        <w:rPr>
          <w:color w:val="000000"/>
        </w:rPr>
        <w:t>- Закона Российской Федерации "Об образовании" (в действующей редакции);</w:t>
      </w:r>
    </w:p>
    <w:p w:rsidR="00DA19A0" w:rsidRPr="00221C05" w:rsidRDefault="00DA19A0" w:rsidP="008E3BBA">
      <w:pPr>
        <w:spacing w:before="100" w:beforeAutospacing="1" w:after="100" w:afterAutospacing="1"/>
        <w:ind w:left="-851" w:right="-284" w:firstLine="708"/>
        <w:jc w:val="both"/>
        <w:rPr>
          <w:color w:val="000000"/>
        </w:rPr>
      </w:pPr>
      <w:r w:rsidRPr="00221C05">
        <w:rPr>
          <w:color w:val="000000"/>
        </w:rPr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DA19A0" w:rsidRPr="00221C05" w:rsidRDefault="00DA19A0" w:rsidP="008E3BBA">
      <w:pPr>
        <w:spacing w:before="100" w:beforeAutospacing="1" w:after="100" w:afterAutospacing="1"/>
        <w:ind w:left="-851" w:right="-284" w:firstLine="708"/>
        <w:jc w:val="both"/>
        <w:rPr>
          <w:color w:val="000000"/>
        </w:rPr>
      </w:pPr>
      <w:r w:rsidRPr="00221C05">
        <w:rPr>
          <w:color w:val="000000"/>
        </w:rPr>
        <w:t>- приказа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DA19A0" w:rsidRPr="00221C05" w:rsidRDefault="00DA19A0" w:rsidP="008E3BBA">
      <w:pPr>
        <w:spacing w:before="100" w:beforeAutospacing="1" w:after="100" w:afterAutospacing="1"/>
        <w:ind w:left="-851" w:right="-284" w:firstLine="708"/>
        <w:jc w:val="both"/>
        <w:rPr>
          <w:color w:val="000000"/>
        </w:rPr>
      </w:pPr>
      <w:r w:rsidRPr="00221C05">
        <w:rPr>
          <w:color w:val="000000"/>
        </w:rPr>
        <w:t>- приказа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DA19A0" w:rsidRDefault="00DA19A0" w:rsidP="008E3BBA">
      <w:pPr>
        <w:spacing w:before="100" w:beforeAutospacing="1" w:after="100" w:afterAutospacing="1"/>
        <w:ind w:left="-851" w:right="-284" w:firstLine="708"/>
        <w:jc w:val="both"/>
        <w:rPr>
          <w:color w:val="000000"/>
        </w:rPr>
      </w:pPr>
      <w:r w:rsidRPr="00221C05">
        <w:rPr>
          <w:color w:val="000000"/>
        </w:rPr>
        <w:t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color w:val="000000"/>
        </w:rPr>
        <w:t>а</w:t>
      </w:r>
      <w:r w:rsidR="00D93369">
        <w:rPr>
          <w:color w:val="000000"/>
        </w:rPr>
        <w:t>рственную аккредитацию, на 2018 - 2019</w:t>
      </w:r>
      <w:r w:rsidRPr="00221C05">
        <w:rPr>
          <w:color w:val="000000"/>
        </w:rPr>
        <w:t xml:space="preserve"> учебный год </w:t>
      </w:r>
    </w:p>
    <w:p w:rsidR="00DA19A0" w:rsidRPr="00221C05" w:rsidRDefault="00DA19A0" w:rsidP="008E3BBA">
      <w:pPr>
        <w:spacing w:before="100" w:beforeAutospacing="1" w:after="100" w:afterAutospacing="1"/>
        <w:ind w:left="-851" w:right="-284" w:firstLine="708"/>
        <w:jc w:val="both"/>
        <w:rPr>
          <w:color w:val="000000"/>
        </w:rPr>
      </w:pPr>
      <w:r w:rsidRPr="00221C05">
        <w:rPr>
          <w:color w:val="000000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A19A0" w:rsidRPr="00221C05" w:rsidRDefault="00DA19A0" w:rsidP="008E3BBA">
      <w:pPr>
        <w:ind w:left="-851" w:right="-284" w:firstLine="708"/>
        <w:jc w:val="both"/>
        <w:rPr>
          <w:b/>
        </w:rPr>
      </w:pPr>
      <w:r w:rsidRPr="00221C05">
        <w:rPr>
          <w:color w:val="000000"/>
        </w:rPr>
        <w:t>- примерной основной образовательной программы начального общего образования</w:t>
      </w:r>
      <w:r w:rsidRPr="00221C05">
        <w:rPr>
          <w:b/>
        </w:rPr>
        <w:t xml:space="preserve">; </w:t>
      </w:r>
    </w:p>
    <w:p w:rsidR="00DA19A0" w:rsidRPr="00221C05" w:rsidRDefault="00DA19A0" w:rsidP="008E3BBA">
      <w:pPr>
        <w:ind w:left="-851" w:right="-284" w:firstLine="708"/>
        <w:jc w:val="both"/>
        <w:rPr>
          <w:b/>
        </w:rPr>
      </w:pPr>
    </w:p>
    <w:p w:rsidR="00DA19A0" w:rsidRDefault="00DA19A0" w:rsidP="008E3BBA">
      <w:pPr>
        <w:ind w:left="-851" w:right="-284" w:firstLine="708"/>
        <w:jc w:val="both"/>
      </w:pPr>
      <w:r w:rsidRPr="00221C05">
        <w:t xml:space="preserve"> - примерного учебного  плана образовательных учреждений Волгоградской области, реализующих программы общего образования, (приказ министерства образования и науки Волгоградской области от 03. 07. 2012г. №</w:t>
      </w:r>
      <w:r>
        <w:t>792</w:t>
      </w:r>
      <w:r w:rsidRPr="00221C05">
        <w:t xml:space="preserve"> «Об утверждении Примерных  учебных  планов  образовательных учреждений Волгоградской области, реализующих  основные образовательные</w:t>
      </w:r>
      <w:r w:rsidR="008E3BBA">
        <w:t xml:space="preserve"> программы общего образования»);</w:t>
      </w:r>
    </w:p>
    <w:p w:rsidR="008E3BBA" w:rsidRDefault="008E3BBA" w:rsidP="008E3BBA">
      <w:pPr>
        <w:ind w:left="-851" w:right="-284" w:firstLine="708"/>
        <w:jc w:val="both"/>
      </w:pPr>
      <w:r>
        <w:t>-</w:t>
      </w:r>
      <w:r w:rsidR="00080E43">
        <w:t xml:space="preserve"> письма</w:t>
      </w:r>
      <w:r>
        <w:t xml:space="preserve"> департамента государственной политики в сфере общего образовани</w:t>
      </w:r>
      <w:r w:rsidR="006F4D9A">
        <w:t>я от 17 мая 2018 года № 08-1214;</w:t>
      </w:r>
    </w:p>
    <w:p w:rsidR="006F4D9A" w:rsidRDefault="006F4D9A" w:rsidP="008E3BBA">
      <w:pPr>
        <w:ind w:left="-851" w:right="-284" w:firstLine="708"/>
        <w:jc w:val="both"/>
      </w:pPr>
      <w:r>
        <w:t>- письма комитета образования, науки и молодежной политики Волгоградской области от 05.09.2019 № 10/9935.</w:t>
      </w:r>
    </w:p>
    <w:p w:rsidR="00DA19A0" w:rsidRPr="00221C05" w:rsidRDefault="00DA19A0" w:rsidP="008E3BBA">
      <w:pPr>
        <w:ind w:left="-851" w:right="-284" w:firstLine="708"/>
        <w:jc w:val="both"/>
      </w:pPr>
    </w:p>
    <w:p w:rsidR="00DA19A0" w:rsidRDefault="00DA19A0" w:rsidP="008E3BBA">
      <w:pPr>
        <w:ind w:left="-851" w:right="-284" w:firstLine="708"/>
        <w:rPr>
          <w:b/>
        </w:rPr>
      </w:pPr>
      <w:r>
        <w:rPr>
          <w:b/>
        </w:rPr>
        <w:t>2. Соответствие инвариантной части учебного плана общеобразовательного учреждения федеральному компоненту:</w:t>
      </w:r>
    </w:p>
    <w:p w:rsidR="00DA19A0" w:rsidRDefault="001C72E2" w:rsidP="008E3BBA">
      <w:pPr>
        <w:ind w:left="-851" w:right="-284" w:firstLine="708"/>
        <w:jc w:val="both"/>
        <w:rPr>
          <w:b/>
        </w:rPr>
      </w:pPr>
      <w:r>
        <w:t>Учебный план на 2020-2021</w:t>
      </w:r>
      <w:r w:rsidR="00DA19A0" w:rsidRPr="00D61C44">
        <w:t xml:space="preserve"> учебный год</w:t>
      </w:r>
      <w:r w:rsidR="00DA19A0" w:rsidRPr="00D61C44">
        <w:rPr>
          <w:spacing w:val="2"/>
        </w:rPr>
        <w:t xml:space="preserve">  </w:t>
      </w:r>
      <w:r w:rsidR="00DA19A0" w:rsidRPr="00D61C44">
        <w:rPr>
          <w:spacing w:val="-1"/>
        </w:rPr>
        <w:t xml:space="preserve">предусматривает </w:t>
      </w:r>
      <w:r w:rsidR="00DA19A0" w:rsidRPr="00D61C44">
        <w:rPr>
          <w:spacing w:val="-2"/>
        </w:rPr>
        <w:t xml:space="preserve">освоение образовательных программ начального </w:t>
      </w:r>
      <w:r w:rsidR="00DA19A0" w:rsidRPr="00D61C44">
        <w:t>общего образования</w:t>
      </w:r>
      <w:r w:rsidR="00DA19A0">
        <w:t xml:space="preserve"> для 1 – 4  </w:t>
      </w:r>
      <w:r w:rsidR="00DA19A0" w:rsidRPr="00D61C44">
        <w:t xml:space="preserve"> классов, обеспечивающих введение в действие и реализацию требований Федерального государственного образовательного стандарта второго поколения нач</w:t>
      </w:r>
      <w:r w:rsidR="00DA19A0">
        <w:t xml:space="preserve">ального общего образования в 1 - 4 </w:t>
      </w:r>
      <w:r w:rsidR="00DA19A0" w:rsidRPr="00D61C44">
        <w:t xml:space="preserve"> классах. </w:t>
      </w:r>
    </w:p>
    <w:p w:rsidR="00DA19A0" w:rsidRDefault="00DA19A0" w:rsidP="008E3BBA">
      <w:pPr>
        <w:ind w:left="-851" w:right="-284" w:firstLine="708"/>
        <w:jc w:val="both"/>
        <w:rPr>
          <w:color w:val="000000"/>
        </w:rPr>
      </w:pPr>
      <w:r w:rsidRPr="004E61BE">
        <w:rPr>
          <w:color w:val="000000"/>
        </w:rPr>
        <w:t>Продолжительнос</w:t>
      </w:r>
      <w:r w:rsidR="001C72E2">
        <w:rPr>
          <w:color w:val="000000"/>
        </w:rPr>
        <w:t>ть учебного года в 1-4  классе – 34 недели.</w:t>
      </w:r>
    </w:p>
    <w:p w:rsidR="00EA221E" w:rsidRDefault="00DA19A0" w:rsidP="008E3BBA">
      <w:pPr>
        <w:ind w:left="-851" w:right="-284" w:firstLine="426"/>
        <w:jc w:val="both"/>
        <w:rPr>
          <w:color w:val="000000"/>
        </w:rPr>
      </w:pPr>
      <w:r w:rsidRPr="004E61BE">
        <w:rPr>
          <w:color w:val="000000"/>
        </w:rPr>
        <w:t>Обучение в 1-м классе осуществляется с использование "ступенчатого" режи</w:t>
      </w:r>
      <w:r w:rsidR="00EA221E">
        <w:rPr>
          <w:color w:val="000000"/>
        </w:rPr>
        <w:t>ма обучения в первом полугодии:</w:t>
      </w:r>
    </w:p>
    <w:p w:rsidR="00EA221E" w:rsidRDefault="00DA19A0" w:rsidP="008E3BBA">
      <w:pPr>
        <w:ind w:left="-851" w:right="-284" w:firstLine="426"/>
        <w:jc w:val="both"/>
        <w:rPr>
          <w:color w:val="000000"/>
        </w:rPr>
      </w:pPr>
      <w:r w:rsidRPr="004E61BE">
        <w:rPr>
          <w:color w:val="000000"/>
        </w:rPr>
        <w:t xml:space="preserve">в сентябре, октябре – по 3 урока в день по 35 минут каждый, </w:t>
      </w:r>
    </w:p>
    <w:p w:rsidR="00EA221E" w:rsidRDefault="00DA19A0" w:rsidP="008E3BBA">
      <w:pPr>
        <w:ind w:left="-851" w:right="-284" w:firstLine="426"/>
        <w:jc w:val="both"/>
        <w:rPr>
          <w:color w:val="000000"/>
        </w:rPr>
      </w:pPr>
      <w:r w:rsidRPr="004E61BE">
        <w:rPr>
          <w:color w:val="000000"/>
        </w:rPr>
        <w:t>в ноябре-декабре – по 4 урока по 35 минут каждый</w:t>
      </w:r>
      <w:r w:rsidR="00EA221E">
        <w:rPr>
          <w:color w:val="000000"/>
        </w:rPr>
        <w:t>,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rPr>
          <w:color w:val="000000"/>
        </w:rPr>
        <w:t>во втором полугодии (</w:t>
      </w:r>
      <w:r>
        <w:rPr>
          <w:color w:val="000000"/>
        </w:rPr>
        <w:t>январь – май) – по 4 урока по 40</w:t>
      </w:r>
      <w:r w:rsidRPr="004E61BE">
        <w:rPr>
          <w:color w:val="000000"/>
        </w:rPr>
        <w:t xml:space="preserve"> минут каждый.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t xml:space="preserve">Учебный план определяет общий объем нагрузки и максимальный объем аудиторной нагрузки обучающихся, </w:t>
      </w:r>
      <w:r>
        <w:t xml:space="preserve"> </w:t>
      </w:r>
      <w:r w:rsidRPr="004E61BE">
        <w:t>применительно к 5-ти дн</w:t>
      </w:r>
      <w:r>
        <w:t xml:space="preserve">евному режиму работы учреждения. </w:t>
      </w:r>
      <w:r w:rsidRPr="004E61BE">
        <w:rPr>
          <w:color w:val="000000"/>
        </w:rPr>
        <w:t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t>Обязательная учебная нагрузка, предусмотренная общеобразовательными программами на изучение каждого предмета,  соответствует базисному количеству часов.</w:t>
      </w:r>
      <w:r w:rsidRPr="004E61BE">
        <w:rPr>
          <w:color w:val="000000"/>
        </w:rPr>
        <w:t xml:space="preserve"> И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</w:t>
      </w:r>
      <w:r>
        <w:rPr>
          <w:color w:val="000000"/>
        </w:rPr>
        <w:t xml:space="preserve"> обучающихся и домашних заданий</w:t>
      </w:r>
      <w:r w:rsidRPr="004E61BE">
        <w:rPr>
          <w:color w:val="000000"/>
        </w:rPr>
        <w:t>.</w:t>
      </w:r>
      <w:r>
        <w:rPr>
          <w:color w:val="000000"/>
        </w:rPr>
        <w:t xml:space="preserve"> </w:t>
      </w:r>
      <w:r w:rsidRPr="004E61BE">
        <w:rPr>
          <w:color w:val="000000"/>
        </w:rPr>
        <w:t>Объем максимальной допустимой нагрузки в течение дня для обучающихся 2</w:t>
      </w:r>
      <w:r>
        <w:rPr>
          <w:color w:val="000000"/>
        </w:rPr>
        <w:t xml:space="preserve">-4 </w:t>
      </w:r>
      <w:r w:rsidRPr="004E61BE">
        <w:rPr>
          <w:color w:val="000000"/>
        </w:rPr>
        <w:t xml:space="preserve"> классов – не более 5 уроков.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t xml:space="preserve"> В учебном плане М</w:t>
      </w:r>
      <w:r w:rsidR="00EA221E">
        <w:t>КОУ «Арчединская</w:t>
      </w:r>
      <w:r>
        <w:t xml:space="preserve"> СШ</w:t>
      </w:r>
      <w:r w:rsidRPr="004E61BE">
        <w:t>» сохраняется номенклатура обязательных образовательных областей и образовательных компонентов, а также базисное количество часов на обязательные образовательные области в целом и на каждую в отдельности.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t>Учебный план отражает наличие учебных предметов Федерального компонента государственного образовательного стандарта в полном объёме.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t>В плане указаны учебные предметы, определённые образовательной программой общеобразовательного учреждения для обязательного изучения всеми обучающимися 1</w:t>
      </w:r>
      <w:r>
        <w:t xml:space="preserve"> – 4  классов</w:t>
      </w:r>
      <w:r w:rsidRPr="004E61BE">
        <w:t>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rPr>
          <w:rFonts w:eastAsia="@Arial Unicode MS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системно-деятельностного подхода и индивидуализации обучения.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t>Внеурочная деятельность в учебном плане отсутствует, она будет  реализовываться  за счёт часов воспитательной деятельности  классного руководителя, кружковой работы, дополнительного образования.</w:t>
      </w:r>
    </w:p>
    <w:p w:rsidR="00DA19A0" w:rsidRDefault="00DA19A0" w:rsidP="008E3BBA">
      <w:pPr>
        <w:ind w:left="-851" w:right="-284" w:firstLine="426"/>
        <w:jc w:val="both"/>
        <w:rPr>
          <w:b/>
        </w:rPr>
      </w:pPr>
      <w:r w:rsidRPr="004E61BE">
        <w:rPr>
          <w:rFonts w:eastAsia="@Arial Unicode MS"/>
        </w:rPr>
        <w:t>Учебный план состоит из двух частей —</w:t>
      </w:r>
      <w:r w:rsidR="001C72E2">
        <w:rPr>
          <w:rFonts w:eastAsia="@Arial Unicode MS"/>
        </w:rPr>
        <w:t xml:space="preserve">обязательной </w:t>
      </w:r>
      <w:r w:rsidRPr="004E61BE">
        <w:rPr>
          <w:rFonts w:eastAsia="@Arial Unicode MS"/>
        </w:rPr>
        <w:t>части и части, формируе</w:t>
      </w:r>
      <w:r>
        <w:rPr>
          <w:rFonts w:eastAsia="@Arial Unicode MS"/>
        </w:rPr>
        <w:t>мой участниками образовательн</w:t>
      </w:r>
      <w:r w:rsidR="001C72E2">
        <w:rPr>
          <w:rFonts w:eastAsia="@Arial Unicode MS"/>
        </w:rPr>
        <w:t>ых отношений</w:t>
      </w:r>
      <w:r w:rsidRPr="004E61BE">
        <w:rPr>
          <w:rFonts w:eastAsia="@Arial Unicode MS"/>
        </w:rPr>
        <w:t>.</w:t>
      </w:r>
    </w:p>
    <w:p w:rsidR="00DA19A0" w:rsidRPr="00BF69DE" w:rsidRDefault="00DA19A0" w:rsidP="008E3BBA">
      <w:pPr>
        <w:ind w:left="-851" w:right="-284" w:firstLine="709"/>
        <w:jc w:val="both"/>
      </w:pPr>
      <w:r w:rsidRPr="00BF69DE">
        <w:t xml:space="preserve">Образовательная область </w:t>
      </w:r>
      <w:r w:rsidRPr="00BF69DE">
        <w:rPr>
          <w:b/>
        </w:rPr>
        <w:t>«</w:t>
      </w:r>
      <w:r>
        <w:rPr>
          <w:b/>
        </w:rPr>
        <w:t>Русский язык и литературное чтение</w:t>
      </w:r>
      <w:r w:rsidRPr="00BF69DE">
        <w:rPr>
          <w:b/>
        </w:rPr>
        <w:t xml:space="preserve">» </w:t>
      </w:r>
      <w:r w:rsidRPr="00BF69DE">
        <w:t xml:space="preserve">предусматривает изучение </w:t>
      </w:r>
      <w:r w:rsidRPr="00BF69DE">
        <w:rPr>
          <w:b/>
        </w:rPr>
        <w:t>«Русского языка»</w:t>
      </w:r>
      <w:r>
        <w:t xml:space="preserve"> (1-4 классы) и </w:t>
      </w:r>
      <w:r w:rsidRPr="00BF69DE">
        <w:t xml:space="preserve"> </w:t>
      </w:r>
      <w:r w:rsidRPr="00BF69DE">
        <w:rPr>
          <w:b/>
        </w:rPr>
        <w:t>«Литературного чтения»</w:t>
      </w:r>
      <w:r>
        <w:t xml:space="preserve"> (1- 4 классы).</w:t>
      </w:r>
      <w:r w:rsidRPr="00BF69DE">
        <w:t xml:space="preserve"> </w:t>
      </w:r>
    </w:p>
    <w:p w:rsidR="00DA19A0" w:rsidRDefault="00DA19A0" w:rsidP="008E3BBA">
      <w:pPr>
        <w:ind w:left="-851" w:right="-284" w:firstLine="709"/>
        <w:jc w:val="both"/>
      </w:pPr>
      <w:r w:rsidRPr="00BF69DE">
        <w:t xml:space="preserve"> В учебном плане на изучение предметов «Русский язы</w:t>
      </w:r>
      <w:r>
        <w:t>к» и «Литературное чтение» в 1-3 классе предусмотрено 9</w:t>
      </w:r>
      <w:r w:rsidRPr="00BF69DE">
        <w:t xml:space="preserve"> часов,</w:t>
      </w:r>
      <w:r w:rsidR="001C72E2">
        <w:t xml:space="preserve"> 4 класс – 7</w:t>
      </w:r>
      <w:r>
        <w:t xml:space="preserve"> часов, </w:t>
      </w:r>
      <w:r w:rsidRPr="00BF69DE">
        <w:t xml:space="preserve"> которые распре</w:t>
      </w:r>
      <w:r>
        <w:t>делены по классам: 1 классы -  5</w:t>
      </w:r>
      <w:r w:rsidRPr="00BF69DE">
        <w:t xml:space="preserve"> и 4 часа в неделю соответственно, 2 </w:t>
      </w:r>
      <w:r>
        <w:t xml:space="preserve"> и 3 классы - 5 и 4</w:t>
      </w:r>
      <w:r w:rsidRPr="00BF69DE">
        <w:t xml:space="preserve"> часа в неделю</w:t>
      </w:r>
      <w:r>
        <w:t xml:space="preserve">, </w:t>
      </w:r>
      <w:r w:rsidRPr="00BF69DE">
        <w:t>соответственно</w:t>
      </w:r>
      <w:r w:rsidR="001C72E2">
        <w:t>, 4 класс -5 и 2</w:t>
      </w:r>
      <w:r w:rsidRPr="00BF69DE">
        <w:t xml:space="preserve"> часа в неделю. Обучение ведется по программам: в 1 классе «Обучение грамоте» и «Русский язык», «Обучение грамоте» и «Литературное чтение»; 2</w:t>
      </w:r>
      <w:r>
        <w:t xml:space="preserve">, 3,4  </w:t>
      </w:r>
      <w:r w:rsidRPr="00BF69DE">
        <w:t xml:space="preserve"> классы - «Русский язык» и «Литературное чтение». </w:t>
      </w:r>
    </w:p>
    <w:p w:rsidR="008E3BBA" w:rsidRPr="00BF69DE" w:rsidRDefault="008E3BBA" w:rsidP="008E3BBA">
      <w:pPr>
        <w:tabs>
          <w:tab w:val="num" w:pos="540"/>
          <w:tab w:val="left" w:pos="960"/>
        </w:tabs>
        <w:ind w:left="-851" w:right="-284" w:firstLine="539"/>
        <w:jc w:val="both"/>
      </w:pPr>
      <w:r w:rsidRPr="00AD384C">
        <w:t>Образовательная область</w:t>
      </w:r>
      <w:r w:rsidRPr="00AD384C">
        <w:rPr>
          <w:b/>
        </w:rPr>
        <w:t xml:space="preserve"> </w:t>
      </w:r>
      <w:r w:rsidRPr="00BF69DE">
        <w:rPr>
          <w:b/>
        </w:rPr>
        <w:t>«</w:t>
      </w:r>
      <w:r>
        <w:rPr>
          <w:b/>
        </w:rPr>
        <w:t>Родной язык и литературное чтение на родном языке</w:t>
      </w:r>
      <w:r w:rsidRPr="00BF69DE">
        <w:rPr>
          <w:b/>
        </w:rPr>
        <w:t xml:space="preserve">» </w:t>
      </w:r>
      <w:r w:rsidRPr="00AD384C">
        <w:t>предусматривает</w:t>
      </w:r>
      <w:r>
        <w:rPr>
          <w:b/>
        </w:rPr>
        <w:t xml:space="preserve"> </w:t>
      </w:r>
      <w:r>
        <w:t>и</w:t>
      </w:r>
      <w:r w:rsidRPr="00BF69DE">
        <w:t>зучение «</w:t>
      </w:r>
      <w:r>
        <w:t>Русского родного языка</w:t>
      </w:r>
      <w:r w:rsidRPr="00BF69DE">
        <w:t>»</w:t>
      </w:r>
      <w:r>
        <w:t xml:space="preserve"> и «Литературного чтения на русском родном языке»</w:t>
      </w:r>
      <w:r w:rsidRPr="00BF69DE">
        <w:t xml:space="preserve"> </w:t>
      </w:r>
      <w:r>
        <w:t xml:space="preserve"> в 3</w:t>
      </w:r>
      <w:r w:rsidR="001C72E2">
        <w:t xml:space="preserve"> и 4</w:t>
      </w:r>
      <w:r>
        <w:t xml:space="preserve"> классе п</w:t>
      </w:r>
      <w:r w:rsidR="002229DA">
        <w:t>о 0,5 часа в неделю</w:t>
      </w:r>
      <w:r w:rsidR="001C72E2">
        <w:t>.</w:t>
      </w:r>
    </w:p>
    <w:p w:rsidR="008E3BBA" w:rsidRPr="00BF69DE" w:rsidRDefault="008E3BBA" w:rsidP="008E3BBA">
      <w:pPr>
        <w:ind w:left="-851" w:right="-284" w:firstLine="709"/>
        <w:jc w:val="both"/>
      </w:pPr>
    </w:p>
    <w:p w:rsidR="00DA19A0" w:rsidRPr="00BF69DE" w:rsidRDefault="00DA19A0" w:rsidP="008E3BBA">
      <w:pPr>
        <w:tabs>
          <w:tab w:val="num" w:pos="540"/>
          <w:tab w:val="left" w:pos="960"/>
        </w:tabs>
        <w:ind w:left="-851" w:right="-284" w:firstLine="539"/>
        <w:jc w:val="both"/>
      </w:pPr>
      <w:r w:rsidRPr="00AD384C">
        <w:t>Образовательная область</w:t>
      </w:r>
      <w:r w:rsidRPr="00AD384C">
        <w:rPr>
          <w:b/>
        </w:rPr>
        <w:t xml:space="preserve"> </w:t>
      </w:r>
      <w:r w:rsidRPr="00BF69DE">
        <w:rPr>
          <w:b/>
        </w:rPr>
        <w:t>«</w:t>
      </w:r>
      <w:r>
        <w:rPr>
          <w:b/>
        </w:rPr>
        <w:t>Иностранный язык</w:t>
      </w:r>
      <w:r w:rsidRPr="00BF69DE">
        <w:rPr>
          <w:b/>
        </w:rPr>
        <w:t xml:space="preserve">» </w:t>
      </w:r>
      <w:r w:rsidRPr="00AD384C">
        <w:t>предусматривает</w:t>
      </w:r>
      <w:r>
        <w:rPr>
          <w:b/>
        </w:rPr>
        <w:t xml:space="preserve"> </w:t>
      </w:r>
      <w:r>
        <w:t>и</w:t>
      </w:r>
      <w:r w:rsidRPr="00BF69DE">
        <w:t xml:space="preserve">зучение «Английского языка» </w:t>
      </w:r>
      <w:r>
        <w:t xml:space="preserve"> во </w:t>
      </w:r>
      <w:r w:rsidRPr="00BF69DE">
        <w:t>2</w:t>
      </w:r>
      <w:r>
        <w:t>,3,4</w:t>
      </w:r>
      <w:r w:rsidRPr="00BF69DE">
        <w:t xml:space="preserve"> к</w:t>
      </w:r>
      <w:r>
        <w:t>лассах</w:t>
      </w:r>
      <w:r w:rsidRPr="00BF69DE">
        <w:t xml:space="preserve"> начинается </w:t>
      </w:r>
      <w:r>
        <w:t xml:space="preserve">по </w:t>
      </w:r>
      <w:r w:rsidRPr="00BF69DE">
        <w:t xml:space="preserve">2 часа в неделю по программе «Английский язык». </w:t>
      </w:r>
    </w:p>
    <w:p w:rsidR="00DA19A0" w:rsidRPr="00BF69DE" w:rsidRDefault="00DA19A0" w:rsidP="008E3BBA">
      <w:pPr>
        <w:tabs>
          <w:tab w:val="left" w:pos="960"/>
        </w:tabs>
        <w:ind w:left="-851" w:right="-284" w:firstLine="958"/>
        <w:jc w:val="both"/>
      </w:pPr>
      <w:r w:rsidRPr="00BF69DE">
        <w:t xml:space="preserve">Образовательная область </w:t>
      </w:r>
      <w:r w:rsidRPr="00BF69DE">
        <w:rPr>
          <w:b/>
        </w:rPr>
        <w:t>«Математика и информатика»</w:t>
      </w:r>
      <w:r w:rsidRPr="00BF69DE">
        <w:t xml:space="preserve"> предусматривает изучение учебного предмета</w:t>
      </w:r>
      <w:r w:rsidRPr="00BF69DE">
        <w:rPr>
          <w:b/>
        </w:rPr>
        <w:t xml:space="preserve"> «Математика»</w:t>
      </w:r>
      <w:r>
        <w:t xml:space="preserve"> (1-4</w:t>
      </w:r>
      <w:r w:rsidRPr="00BF69DE">
        <w:t xml:space="preserve"> классы) 4 часа в неделю.  </w:t>
      </w:r>
    </w:p>
    <w:p w:rsidR="00DA19A0" w:rsidRDefault="00DA19A0" w:rsidP="008E3BBA">
      <w:pPr>
        <w:tabs>
          <w:tab w:val="num" w:pos="540"/>
          <w:tab w:val="left" w:pos="960"/>
        </w:tabs>
        <w:ind w:left="-851" w:right="-284" w:firstLine="720"/>
        <w:jc w:val="both"/>
      </w:pPr>
      <w:r w:rsidRPr="00BF69DE">
        <w:t xml:space="preserve">Образовательная область </w:t>
      </w:r>
      <w:r w:rsidRPr="00BF69DE">
        <w:rPr>
          <w:b/>
        </w:rPr>
        <w:t>«Обществознание и естествознание (Окружающий мир)»,</w:t>
      </w:r>
      <w:r>
        <w:t xml:space="preserve"> в 1-4</w:t>
      </w:r>
      <w:r w:rsidRPr="00BF69DE">
        <w:t xml:space="preserve"> классах предусматривает изучение предмета </w:t>
      </w:r>
      <w:r w:rsidRPr="00BF69DE">
        <w:rPr>
          <w:b/>
        </w:rPr>
        <w:t xml:space="preserve">«Окружающий мир» </w:t>
      </w:r>
      <w:r w:rsidRPr="00BF69DE">
        <w:t xml:space="preserve">с учебной нагрузкой 2 часа в неделю. </w:t>
      </w:r>
    </w:p>
    <w:p w:rsidR="00DA19A0" w:rsidRPr="00BF69DE" w:rsidRDefault="00DA19A0" w:rsidP="008E3BBA">
      <w:pPr>
        <w:tabs>
          <w:tab w:val="num" w:pos="540"/>
          <w:tab w:val="left" w:pos="960"/>
        </w:tabs>
        <w:ind w:left="-851" w:right="-284" w:firstLine="720"/>
        <w:jc w:val="both"/>
      </w:pPr>
      <w:r w:rsidRPr="00BF69DE">
        <w:t xml:space="preserve">В образовательную область </w:t>
      </w:r>
      <w:r w:rsidRPr="00BF69DE">
        <w:rPr>
          <w:b/>
        </w:rPr>
        <w:t xml:space="preserve">«Искусство» </w:t>
      </w:r>
      <w:r w:rsidRPr="00BF69DE">
        <w:t xml:space="preserve">входят учебные предметы </w:t>
      </w:r>
      <w:r w:rsidRPr="00BF69DE">
        <w:rPr>
          <w:b/>
        </w:rPr>
        <w:t>«Изобразительное искусство» и «Музыка»</w:t>
      </w:r>
      <w:r w:rsidRPr="00BF69DE">
        <w:t xml:space="preserve"> как самостоятельные предметы с учебной нагрузкой по 1 часу в неделю соответственно. </w:t>
      </w:r>
    </w:p>
    <w:p w:rsidR="00DA19A0" w:rsidRPr="00BF69DE" w:rsidRDefault="00DA19A0" w:rsidP="008E3BBA">
      <w:pPr>
        <w:tabs>
          <w:tab w:val="num" w:pos="540"/>
          <w:tab w:val="left" w:pos="960"/>
        </w:tabs>
        <w:ind w:left="-851" w:right="-284" w:firstLine="720"/>
        <w:jc w:val="both"/>
      </w:pPr>
      <w:r w:rsidRPr="00BF69DE">
        <w:t xml:space="preserve">Образовательная область </w:t>
      </w:r>
      <w:r w:rsidRPr="00BF69DE">
        <w:rPr>
          <w:b/>
        </w:rPr>
        <w:t xml:space="preserve">«Технология» </w:t>
      </w:r>
      <w:r w:rsidRPr="00BF69DE">
        <w:t xml:space="preserve">предусматривает изучение предмета </w:t>
      </w:r>
      <w:r w:rsidRPr="00BF69DE">
        <w:rPr>
          <w:b/>
        </w:rPr>
        <w:t xml:space="preserve">«Технология» </w:t>
      </w:r>
      <w:r w:rsidRPr="00BF69DE">
        <w:t>с учебной</w:t>
      </w:r>
      <w:r>
        <w:t xml:space="preserve"> нагрузкой 1 час в неделю в  1-4</w:t>
      </w:r>
      <w:r w:rsidRPr="00BF69DE">
        <w:t xml:space="preserve"> классах. </w:t>
      </w:r>
    </w:p>
    <w:p w:rsidR="00EA221E" w:rsidRDefault="00DA19A0" w:rsidP="008E3BBA">
      <w:pPr>
        <w:tabs>
          <w:tab w:val="num" w:pos="540"/>
          <w:tab w:val="left" w:pos="960"/>
        </w:tabs>
        <w:ind w:left="-851" w:right="-284" w:firstLine="720"/>
        <w:jc w:val="both"/>
      </w:pPr>
      <w:r w:rsidRPr="00BF69DE">
        <w:t xml:space="preserve">Для удовлетворения биологических потребностей учащихся в соответствии с требованиями п.10.20 СанПиНов </w:t>
      </w:r>
      <w:r w:rsidRPr="00BF69DE">
        <w:rPr>
          <w:color w:val="000000"/>
        </w:rPr>
        <w:t>(</w:t>
      </w:r>
      <w:r w:rsidRPr="00BF69DE">
        <w:t xml:space="preserve">2.4.2.2821-10) в образовательную область </w:t>
      </w:r>
      <w:r w:rsidRPr="00BF69DE">
        <w:rPr>
          <w:b/>
        </w:rPr>
        <w:t>«Физическая культура»</w:t>
      </w:r>
      <w:r w:rsidR="008E3BBA">
        <w:t xml:space="preserve"> в 1-2</w:t>
      </w:r>
      <w:r w:rsidR="001C72E2">
        <w:t xml:space="preserve"> и 4</w:t>
      </w:r>
      <w:r w:rsidRPr="00BF69DE">
        <w:t xml:space="preserve"> классах  включено 3 часа занятий физической культуры</w:t>
      </w:r>
      <w:r w:rsidR="001C72E2">
        <w:t xml:space="preserve">, в 3 </w:t>
      </w:r>
      <w:r w:rsidR="00EA221E">
        <w:t xml:space="preserve"> классе </w:t>
      </w:r>
      <w:r w:rsidR="008E3BBA">
        <w:t>2 часа в неделю</w:t>
      </w:r>
      <w:r w:rsidRPr="00BF69DE">
        <w:t>.</w:t>
      </w:r>
      <w:r w:rsidR="006F4D9A">
        <w:t xml:space="preserve"> Третий уро</w:t>
      </w:r>
      <w:r w:rsidR="00EA221E">
        <w:t>к физической культуры в 3 классе</w:t>
      </w:r>
      <w:r w:rsidR="006F4D9A">
        <w:t xml:space="preserve"> будет реализовываться за счет внеурочной деятельности. </w:t>
      </w:r>
    </w:p>
    <w:p w:rsidR="00DA19A0" w:rsidRDefault="006F4D9A" w:rsidP="008E3BBA">
      <w:pPr>
        <w:tabs>
          <w:tab w:val="num" w:pos="540"/>
          <w:tab w:val="left" w:pos="960"/>
        </w:tabs>
        <w:ind w:left="-851" w:right="-284" w:firstLine="720"/>
        <w:jc w:val="both"/>
      </w:pPr>
      <w:r>
        <w:t>Основание:</w:t>
      </w:r>
      <w:r w:rsidR="00DA19A0" w:rsidRPr="00BF69DE">
        <w:t xml:space="preserve"> </w:t>
      </w:r>
      <w:r>
        <w:t xml:space="preserve"> п. 10.20 СанПиН 2.4.2.2821-10.</w:t>
      </w:r>
      <w:r w:rsidR="00DA19A0" w:rsidRPr="00BF69DE">
        <w:t xml:space="preserve"> </w:t>
      </w:r>
    </w:p>
    <w:p w:rsidR="00DA19A0" w:rsidRPr="00BF69DE" w:rsidRDefault="00DA19A0" w:rsidP="008E3BBA">
      <w:pPr>
        <w:tabs>
          <w:tab w:val="num" w:pos="540"/>
          <w:tab w:val="left" w:pos="960"/>
        </w:tabs>
        <w:ind w:left="-851" w:right="-284" w:firstLine="720"/>
        <w:jc w:val="both"/>
      </w:pPr>
      <w:r w:rsidRPr="00BF69DE">
        <w:t xml:space="preserve">Образовательная область </w:t>
      </w:r>
      <w:r w:rsidRPr="00BF69DE">
        <w:rPr>
          <w:b/>
        </w:rPr>
        <w:t>«</w:t>
      </w:r>
      <w:r>
        <w:rPr>
          <w:b/>
        </w:rPr>
        <w:t>Основы религиозных культур и светской этики</w:t>
      </w:r>
      <w:r w:rsidRPr="00BF69DE">
        <w:rPr>
          <w:b/>
        </w:rPr>
        <w:t xml:space="preserve">» </w:t>
      </w:r>
      <w:r w:rsidRPr="00BF69DE">
        <w:t xml:space="preserve">предусматривает изучение предмета </w:t>
      </w:r>
      <w:r w:rsidRPr="00BF69DE">
        <w:rPr>
          <w:b/>
        </w:rPr>
        <w:t>«</w:t>
      </w:r>
      <w:r>
        <w:rPr>
          <w:b/>
        </w:rPr>
        <w:t>Основы религиозных культур и светской этики</w:t>
      </w:r>
      <w:r w:rsidRPr="00BF69DE">
        <w:rPr>
          <w:b/>
        </w:rPr>
        <w:t xml:space="preserve">» </w:t>
      </w:r>
      <w:r w:rsidRPr="00BF69DE">
        <w:t>с учебной</w:t>
      </w:r>
      <w:r>
        <w:t xml:space="preserve"> нагрузкой 1 час в неделю в 4 классе.</w:t>
      </w:r>
    </w:p>
    <w:p w:rsidR="00DA19A0" w:rsidRPr="00BF69DE" w:rsidRDefault="00DA19A0" w:rsidP="008E3BBA">
      <w:pPr>
        <w:ind w:left="-851" w:right="-284" w:firstLine="426"/>
        <w:rPr>
          <w:b/>
        </w:rPr>
      </w:pPr>
    </w:p>
    <w:p w:rsidR="00DA19A0" w:rsidRPr="004E61BE" w:rsidRDefault="00DA19A0" w:rsidP="008E3BBA">
      <w:pPr>
        <w:ind w:left="-851" w:right="-284" w:firstLine="426"/>
        <w:jc w:val="both"/>
        <w:rPr>
          <w:b/>
        </w:rPr>
      </w:pPr>
      <w:r w:rsidRPr="004E61BE">
        <w:rPr>
          <w:rFonts w:eastAsia="@Arial Unicode MS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DA19A0" w:rsidRPr="004E61BE" w:rsidRDefault="00DA19A0" w:rsidP="008E3BBA">
      <w:pPr>
        <w:pStyle w:val="1"/>
        <w:numPr>
          <w:ilvl w:val="0"/>
          <w:numId w:val="1"/>
        </w:numPr>
        <w:ind w:left="-851" w:right="-284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E61BE">
        <w:rPr>
          <w:rFonts w:ascii="Times New Roman" w:eastAsia="@Arial Unicode MS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A19A0" w:rsidRPr="004E61BE" w:rsidRDefault="00DA19A0" w:rsidP="008E3BBA">
      <w:pPr>
        <w:pStyle w:val="1"/>
        <w:numPr>
          <w:ilvl w:val="0"/>
          <w:numId w:val="1"/>
        </w:numPr>
        <w:ind w:left="-851" w:right="-284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E61BE">
        <w:rPr>
          <w:rFonts w:ascii="Times New Roman" w:eastAsia="@Arial Unicode MS" w:hAnsi="Times New Roman" w:cs="Times New Roman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A19A0" w:rsidRPr="004E61BE" w:rsidRDefault="00DA19A0" w:rsidP="008E3BBA">
      <w:pPr>
        <w:pStyle w:val="1"/>
        <w:numPr>
          <w:ilvl w:val="0"/>
          <w:numId w:val="1"/>
        </w:numPr>
        <w:ind w:left="-851" w:right="-284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E61BE">
        <w:rPr>
          <w:rFonts w:ascii="Times New Roman" w:eastAsia="@Arial Unicode MS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DA19A0" w:rsidRPr="004E61BE" w:rsidRDefault="00DA19A0" w:rsidP="008E3BBA">
      <w:pPr>
        <w:pStyle w:val="1"/>
        <w:numPr>
          <w:ilvl w:val="0"/>
          <w:numId w:val="1"/>
        </w:numPr>
        <w:ind w:left="-851" w:right="-284"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E61BE">
        <w:rPr>
          <w:rFonts w:ascii="Times New Roman" w:eastAsia="@Arial Unicode MS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DA19A0" w:rsidRDefault="00DA19A0" w:rsidP="008E3BBA">
      <w:pPr>
        <w:spacing w:before="100" w:beforeAutospacing="1" w:after="100" w:afterAutospacing="1"/>
        <w:ind w:left="-851" w:right="-284" w:firstLine="426"/>
        <w:rPr>
          <w:color w:val="000000"/>
        </w:rPr>
      </w:pPr>
      <w:r>
        <w:rPr>
          <w:b/>
        </w:rPr>
        <w:t>3.В каких целях и в каком количестве в учебном плане общеобразовательного учреждения используются часы компонента образовательного учреждения :</w:t>
      </w:r>
    </w:p>
    <w:p w:rsidR="00DA19A0" w:rsidRPr="004E61BE" w:rsidRDefault="00DA19A0" w:rsidP="008E3BBA">
      <w:pPr>
        <w:spacing w:before="100" w:beforeAutospacing="1" w:after="100" w:afterAutospacing="1"/>
        <w:ind w:left="-851" w:right="-284" w:firstLine="426"/>
        <w:rPr>
          <w:color w:val="000000"/>
        </w:rPr>
      </w:pPr>
      <w:r>
        <w:t xml:space="preserve">Часы компонента образовательного учреждения в учебном плане отсутствуют. </w:t>
      </w:r>
    </w:p>
    <w:p w:rsidR="00DA19A0" w:rsidRDefault="00DA19A0" w:rsidP="008E3BBA">
      <w:pPr>
        <w:ind w:left="-851" w:right="-284" w:firstLine="426"/>
        <w:rPr>
          <w:b/>
        </w:rPr>
      </w:pPr>
      <w:r>
        <w:rPr>
          <w:b/>
        </w:rPr>
        <w:t>4. Объём количества часов в учебном плане общеобразовательного учреждения в части реализации минимальной и максимальной нагрузок.</w:t>
      </w:r>
    </w:p>
    <w:p w:rsidR="00DA19A0" w:rsidRDefault="00DA19A0" w:rsidP="008E3BBA">
      <w:pPr>
        <w:ind w:left="-851" w:right="-284" w:firstLine="426"/>
        <w:rPr>
          <w:b/>
        </w:rPr>
      </w:pPr>
    </w:p>
    <w:p w:rsidR="00DA19A0" w:rsidRPr="00ED0B9C" w:rsidRDefault="00DA19A0" w:rsidP="008E3BBA">
      <w:pPr>
        <w:ind w:left="-851" w:right="-284" w:firstLine="426"/>
        <w:jc w:val="both"/>
      </w:pPr>
      <w:r>
        <w:t xml:space="preserve">Сумма часов </w:t>
      </w:r>
      <w:r w:rsidR="003C4C48">
        <w:t xml:space="preserve">обязательной части </w:t>
      </w:r>
      <w:r w:rsidR="003C4C48" w:rsidRPr="00B34CA8">
        <w:t xml:space="preserve"> и </w:t>
      </w:r>
      <w:r w:rsidR="003C4C48">
        <w:t>части, формируемой участниками образовательных отношений</w:t>
      </w:r>
      <w:r w:rsidR="003C4C48" w:rsidRPr="00B34CA8">
        <w:t xml:space="preserve"> </w:t>
      </w:r>
      <w:r>
        <w:t xml:space="preserve">определяет максимальный объём учебной нагрузки обучающихся и не превышает нормативы, установленные СанПиН </w:t>
      </w:r>
      <w:r w:rsidRPr="00ED0B9C">
        <w:t>2.4.2.2821-10</w:t>
      </w:r>
      <w:r w:rsidRPr="0050555C">
        <w:t xml:space="preserve"> </w:t>
      </w:r>
      <w:r w:rsidRPr="00ED0B9C">
        <w:t>от 29.12.2010  № 189.</w:t>
      </w:r>
    </w:p>
    <w:p w:rsidR="00DA19A0" w:rsidRDefault="00DA19A0" w:rsidP="008E3BBA">
      <w:pPr>
        <w:ind w:left="-851" w:right="-284" w:firstLine="426"/>
        <w:jc w:val="both"/>
      </w:pPr>
      <w:r>
        <w:t>В  1 – 4   классах  компонент образовательного учреждения учебного плана отсутствует, так как это предусмотрено основной образовательной программой МКОУ «Сидорская СШ».</w:t>
      </w:r>
    </w:p>
    <w:p w:rsidR="00DA19A0" w:rsidRDefault="00DA19A0" w:rsidP="008E3BBA">
      <w:pPr>
        <w:ind w:left="-851" w:right="-284" w:firstLine="426"/>
      </w:pPr>
    </w:p>
    <w:p w:rsidR="00DA19A0" w:rsidRDefault="00DA19A0" w:rsidP="008E3BBA">
      <w:pPr>
        <w:ind w:left="-851" w:right="-284" w:firstLine="426"/>
        <w:rPr>
          <w:b/>
        </w:rPr>
      </w:pPr>
      <w:r>
        <w:rPr>
          <w:b/>
        </w:rPr>
        <w:t>5. Обеспечение реализации учебного плана общеобразовательного учреждения.</w:t>
      </w:r>
    </w:p>
    <w:p w:rsidR="00DA19A0" w:rsidRDefault="00DA19A0" w:rsidP="008E3BBA">
      <w:pPr>
        <w:ind w:left="-851" w:right="-284" w:firstLine="426"/>
        <w:rPr>
          <w:b/>
        </w:rPr>
      </w:pPr>
    </w:p>
    <w:p w:rsidR="00DA19A0" w:rsidRDefault="00DA19A0" w:rsidP="008E3BBA">
      <w:pPr>
        <w:ind w:left="-851" w:right="-284" w:firstLine="426"/>
        <w:jc w:val="both"/>
      </w:pPr>
      <w:r>
        <w:t>Реализация учебного плана обеспечена необходимыми педагогическими кадрами соответствующей квалификации и адекватными программно-методическими комплектами     (учебными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 - базисному, региона</w:t>
      </w:r>
      <w:r w:rsidR="00AE589A">
        <w:t xml:space="preserve">льному, школьному). </w:t>
      </w:r>
    </w:p>
    <w:p w:rsidR="00DA19A0" w:rsidRDefault="00DA19A0" w:rsidP="008E3BBA">
      <w:pPr>
        <w:ind w:left="-851" w:right="-284" w:firstLine="426"/>
        <w:jc w:val="both"/>
      </w:pPr>
    </w:p>
    <w:p w:rsidR="00DA19A0" w:rsidRDefault="00DA19A0" w:rsidP="008E3BBA">
      <w:pPr>
        <w:ind w:left="-851" w:right="-284" w:firstLine="426"/>
        <w:rPr>
          <w:b/>
        </w:rPr>
      </w:pPr>
      <w:r>
        <w:rPr>
          <w:b/>
        </w:rPr>
        <w:t>6. Финансирование учебного плана общеобразовательного учреждения (кем осуществляется и в соответствии с какими документами).</w:t>
      </w:r>
    </w:p>
    <w:p w:rsidR="00DA19A0" w:rsidRDefault="00DA19A0" w:rsidP="008E3BBA">
      <w:pPr>
        <w:ind w:left="-851" w:right="-284" w:firstLine="426"/>
        <w:rPr>
          <w:b/>
        </w:rPr>
      </w:pPr>
    </w:p>
    <w:p w:rsidR="00885678" w:rsidRDefault="00EA221E" w:rsidP="00EA221E">
      <w:pPr>
        <w:ind w:left="-851" w:firstLine="567"/>
        <w:jc w:val="both"/>
      </w:pPr>
      <w:r>
        <w:t>В МКОУ «Арчединская</w:t>
      </w:r>
      <w:r w:rsidR="00DA19A0">
        <w:t xml:space="preserve"> СШ» осуществляется стандартное государственное финансирование в соответствии с разновидностью учреждения (общеобразовательная школа). Финансирование учебного плана ОУ осуществляется исходя из максимального годового объёма уч</w:t>
      </w:r>
      <w:r w:rsidR="00AE589A">
        <w:t>ебной нагрузки в 1 – 4  классах.</w:t>
      </w:r>
      <w:r w:rsidR="003747AE" w:rsidRPr="003747AE">
        <w:rPr>
          <w:noProof/>
        </w:rPr>
        <w:t xml:space="preserve"> </w:t>
      </w:r>
    </w:p>
    <w:sectPr w:rsidR="00885678" w:rsidSect="00FA78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CBB"/>
    <w:multiLevelType w:val="hybridMultilevel"/>
    <w:tmpl w:val="28B28EB6"/>
    <w:lvl w:ilvl="0" w:tplc="90407DC2">
      <w:start w:val="1"/>
      <w:numFmt w:val="bullet"/>
      <w:lvlText w:val="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7C937633"/>
    <w:multiLevelType w:val="hybridMultilevel"/>
    <w:tmpl w:val="F5CC5A06"/>
    <w:lvl w:ilvl="0" w:tplc="AE6E2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C4"/>
    <w:rsid w:val="00002AB2"/>
    <w:rsid w:val="00004F96"/>
    <w:rsid w:val="00014C58"/>
    <w:rsid w:val="000208B4"/>
    <w:rsid w:val="00026EE9"/>
    <w:rsid w:val="000433D9"/>
    <w:rsid w:val="00044086"/>
    <w:rsid w:val="00044C6C"/>
    <w:rsid w:val="00057EF0"/>
    <w:rsid w:val="000748BB"/>
    <w:rsid w:val="00080E43"/>
    <w:rsid w:val="000817D4"/>
    <w:rsid w:val="00091EE7"/>
    <w:rsid w:val="000A62BD"/>
    <w:rsid w:val="000C08D6"/>
    <w:rsid w:val="000C0B35"/>
    <w:rsid w:val="000C1697"/>
    <w:rsid w:val="000D47AD"/>
    <w:rsid w:val="000D7A48"/>
    <w:rsid w:val="00111BE1"/>
    <w:rsid w:val="001161D7"/>
    <w:rsid w:val="001228B5"/>
    <w:rsid w:val="00143EA0"/>
    <w:rsid w:val="0015004F"/>
    <w:rsid w:val="001753A6"/>
    <w:rsid w:val="00184A15"/>
    <w:rsid w:val="00193BB5"/>
    <w:rsid w:val="00196EBA"/>
    <w:rsid w:val="001A1A3C"/>
    <w:rsid w:val="001A2495"/>
    <w:rsid w:val="001A5EB8"/>
    <w:rsid w:val="001A746F"/>
    <w:rsid w:val="001B5DB6"/>
    <w:rsid w:val="001C11C1"/>
    <w:rsid w:val="001C200C"/>
    <w:rsid w:val="001C72E2"/>
    <w:rsid w:val="001D3DBF"/>
    <w:rsid w:val="001D4AA5"/>
    <w:rsid w:val="001E52C1"/>
    <w:rsid w:val="001E75F2"/>
    <w:rsid w:val="00205DD5"/>
    <w:rsid w:val="002075EC"/>
    <w:rsid w:val="002229DA"/>
    <w:rsid w:val="00246899"/>
    <w:rsid w:val="002A4434"/>
    <w:rsid w:val="002B010D"/>
    <w:rsid w:val="002B1032"/>
    <w:rsid w:val="002C6BE1"/>
    <w:rsid w:val="002E69E4"/>
    <w:rsid w:val="002E6C42"/>
    <w:rsid w:val="002F2EAE"/>
    <w:rsid w:val="002F390B"/>
    <w:rsid w:val="00322E4F"/>
    <w:rsid w:val="00323FB7"/>
    <w:rsid w:val="00334CE3"/>
    <w:rsid w:val="00336B32"/>
    <w:rsid w:val="00343073"/>
    <w:rsid w:val="00351F25"/>
    <w:rsid w:val="003574EF"/>
    <w:rsid w:val="00372A0C"/>
    <w:rsid w:val="003747AE"/>
    <w:rsid w:val="00385FFF"/>
    <w:rsid w:val="00391A5F"/>
    <w:rsid w:val="003A2FF8"/>
    <w:rsid w:val="003C4C48"/>
    <w:rsid w:val="003F5277"/>
    <w:rsid w:val="00416A6D"/>
    <w:rsid w:val="004349BC"/>
    <w:rsid w:val="00436969"/>
    <w:rsid w:val="00470650"/>
    <w:rsid w:val="00471A28"/>
    <w:rsid w:val="004A0246"/>
    <w:rsid w:val="004A3F62"/>
    <w:rsid w:val="004A5851"/>
    <w:rsid w:val="004B10D9"/>
    <w:rsid w:val="004D4C06"/>
    <w:rsid w:val="004E15E6"/>
    <w:rsid w:val="004F1E9E"/>
    <w:rsid w:val="005303D7"/>
    <w:rsid w:val="00533A26"/>
    <w:rsid w:val="0054721C"/>
    <w:rsid w:val="005660DC"/>
    <w:rsid w:val="00590123"/>
    <w:rsid w:val="005A3D56"/>
    <w:rsid w:val="005B41C3"/>
    <w:rsid w:val="005B66C4"/>
    <w:rsid w:val="005C0633"/>
    <w:rsid w:val="005C0E4F"/>
    <w:rsid w:val="00610162"/>
    <w:rsid w:val="00617DAE"/>
    <w:rsid w:val="00624A96"/>
    <w:rsid w:val="00633482"/>
    <w:rsid w:val="00662D67"/>
    <w:rsid w:val="00665416"/>
    <w:rsid w:val="006848DB"/>
    <w:rsid w:val="00691DA7"/>
    <w:rsid w:val="006947BC"/>
    <w:rsid w:val="00696317"/>
    <w:rsid w:val="006A1128"/>
    <w:rsid w:val="006A48A5"/>
    <w:rsid w:val="006D53DB"/>
    <w:rsid w:val="006E5716"/>
    <w:rsid w:val="006E63E5"/>
    <w:rsid w:val="006F0405"/>
    <w:rsid w:val="006F4D9A"/>
    <w:rsid w:val="00707047"/>
    <w:rsid w:val="00710DEB"/>
    <w:rsid w:val="00727CB0"/>
    <w:rsid w:val="00753F93"/>
    <w:rsid w:val="007733F5"/>
    <w:rsid w:val="00782251"/>
    <w:rsid w:val="00785C62"/>
    <w:rsid w:val="007952DB"/>
    <w:rsid w:val="007A672C"/>
    <w:rsid w:val="007B1CCC"/>
    <w:rsid w:val="007B32A4"/>
    <w:rsid w:val="007C3B44"/>
    <w:rsid w:val="007D362E"/>
    <w:rsid w:val="007E1B3E"/>
    <w:rsid w:val="007F5603"/>
    <w:rsid w:val="008160EE"/>
    <w:rsid w:val="00833BCB"/>
    <w:rsid w:val="00885678"/>
    <w:rsid w:val="00890935"/>
    <w:rsid w:val="008A0A51"/>
    <w:rsid w:val="008B368E"/>
    <w:rsid w:val="008C100D"/>
    <w:rsid w:val="008C2F02"/>
    <w:rsid w:val="008D3EA4"/>
    <w:rsid w:val="008E3BBA"/>
    <w:rsid w:val="008F0781"/>
    <w:rsid w:val="008F5DC4"/>
    <w:rsid w:val="008F6380"/>
    <w:rsid w:val="00904AFC"/>
    <w:rsid w:val="00904CA3"/>
    <w:rsid w:val="009213B0"/>
    <w:rsid w:val="009245BB"/>
    <w:rsid w:val="00937347"/>
    <w:rsid w:val="00946392"/>
    <w:rsid w:val="009629DE"/>
    <w:rsid w:val="009864F9"/>
    <w:rsid w:val="009A4EBB"/>
    <w:rsid w:val="009B26C6"/>
    <w:rsid w:val="009C2A36"/>
    <w:rsid w:val="009C4118"/>
    <w:rsid w:val="009C49BF"/>
    <w:rsid w:val="009C7DC3"/>
    <w:rsid w:val="009D6DB3"/>
    <w:rsid w:val="00A16F79"/>
    <w:rsid w:val="00A56191"/>
    <w:rsid w:val="00A56FD0"/>
    <w:rsid w:val="00A755DF"/>
    <w:rsid w:val="00A9668F"/>
    <w:rsid w:val="00AA2316"/>
    <w:rsid w:val="00AA3F7B"/>
    <w:rsid w:val="00AA4103"/>
    <w:rsid w:val="00AA52A7"/>
    <w:rsid w:val="00AC07F1"/>
    <w:rsid w:val="00AE3A37"/>
    <w:rsid w:val="00AE589A"/>
    <w:rsid w:val="00AE5F59"/>
    <w:rsid w:val="00AE791F"/>
    <w:rsid w:val="00AF2384"/>
    <w:rsid w:val="00B10375"/>
    <w:rsid w:val="00B31962"/>
    <w:rsid w:val="00B6319A"/>
    <w:rsid w:val="00B7061B"/>
    <w:rsid w:val="00B7093A"/>
    <w:rsid w:val="00B71054"/>
    <w:rsid w:val="00B80B8E"/>
    <w:rsid w:val="00B80C83"/>
    <w:rsid w:val="00B83ACE"/>
    <w:rsid w:val="00B83DBD"/>
    <w:rsid w:val="00B842BB"/>
    <w:rsid w:val="00B84C9E"/>
    <w:rsid w:val="00B868EF"/>
    <w:rsid w:val="00BA4DEF"/>
    <w:rsid w:val="00BB103E"/>
    <w:rsid w:val="00BC4127"/>
    <w:rsid w:val="00BC5084"/>
    <w:rsid w:val="00BF4DE7"/>
    <w:rsid w:val="00C008C7"/>
    <w:rsid w:val="00C1318F"/>
    <w:rsid w:val="00C54655"/>
    <w:rsid w:val="00C75610"/>
    <w:rsid w:val="00C802E7"/>
    <w:rsid w:val="00C8248A"/>
    <w:rsid w:val="00C935F5"/>
    <w:rsid w:val="00C959D8"/>
    <w:rsid w:val="00CC28B2"/>
    <w:rsid w:val="00CC5A48"/>
    <w:rsid w:val="00CD0550"/>
    <w:rsid w:val="00CF047D"/>
    <w:rsid w:val="00CF4D10"/>
    <w:rsid w:val="00D348CC"/>
    <w:rsid w:val="00D525F8"/>
    <w:rsid w:val="00D75B1E"/>
    <w:rsid w:val="00D8305D"/>
    <w:rsid w:val="00D83E88"/>
    <w:rsid w:val="00D93369"/>
    <w:rsid w:val="00D94F28"/>
    <w:rsid w:val="00DA09B6"/>
    <w:rsid w:val="00DA1172"/>
    <w:rsid w:val="00DA19A0"/>
    <w:rsid w:val="00DA23E3"/>
    <w:rsid w:val="00DA5225"/>
    <w:rsid w:val="00DC2B34"/>
    <w:rsid w:val="00DC3786"/>
    <w:rsid w:val="00DD5717"/>
    <w:rsid w:val="00DE53AB"/>
    <w:rsid w:val="00DF5D7A"/>
    <w:rsid w:val="00E111E6"/>
    <w:rsid w:val="00E30F28"/>
    <w:rsid w:val="00E46638"/>
    <w:rsid w:val="00E71239"/>
    <w:rsid w:val="00E72416"/>
    <w:rsid w:val="00E74128"/>
    <w:rsid w:val="00E95DA7"/>
    <w:rsid w:val="00E96109"/>
    <w:rsid w:val="00E97601"/>
    <w:rsid w:val="00EA221E"/>
    <w:rsid w:val="00EA7261"/>
    <w:rsid w:val="00ED0A83"/>
    <w:rsid w:val="00ED3C0C"/>
    <w:rsid w:val="00ED6661"/>
    <w:rsid w:val="00EF3BD1"/>
    <w:rsid w:val="00F04B3A"/>
    <w:rsid w:val="00F05A77"/>
    <w:rsid w:val="00F266C4"/>
    <w:rsid w:val="00F516E2"/>
    <w:rsid w:val="00F7408A"/>
    <w:rsid w:val="00F919A4"/>
    <w:rsid w:val="00F91E95"/>
    <w:rsid w:val="00FA48DA"/>
    <w:rsid w:val="00FA78AF"/>
    <w:rsid w:val="00FC51E4"/>
    <w:rsid w:val="00FC72E8"/>
    <w:rsid w:val="00FD70C0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19A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19A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2020-09-07T09:48:00Z</dcterms:created>
  <dcterms:modified xsi:type="dcterms:W3CDTF">2020-09-07T09:48:00Z</dcterms:modified>
</cp:coreProperties>
</file>