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60" w:rsidRDefault="00555E60">
      <w:pPr>
        <w:spacing w:line="1" w:lineRule="exact"/>
      </w:pPr>
    </w:p>
    <w:p w:rsidR="00555E60" w:rsidRDefault="00F126BC">
      <w:pPr>
        <w:framePr w:wrap="none" w:vAnchor="page" w:hAnchor="page" w:x="908" w:y="7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4120" cy="1821180"/>
            <wp:effectExtent l="0" t="0" r="0" b="762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98509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60" w:rsidRDefault="00F126BC">
      <w:pPr>
        <w:pStyle w:val="20"/>
        <w:framePr w:w="9560" w:h="8622" w:hRule="exact" w:wrap="none" w:vAnchor="page" w:hAnchor="page" w:x="908" w:y="5574"/>
        <w:shd w:val="clear" w:color="auto" w:fill="auto"/>
      </w:pPr>
      <w:r>
        <w:t>ПРАВИЛА</w:t>
      </w:r>
    </w:p>
    <w:p w:rsidR="00555E60" w:rsidRDefault="00F126BC">
      <w:pPr>
        <w:pStyle w:val="1"/>
        <w:framePr w:w="9560" w:h="8622" w:hRule="exact" w:wrap="none" w:vAnchor="page" w:hAnchor="page" w:x="908" w:y="5574"/>
        <w:shd w:val="clear" w:color="auto" w:fill="auto"/>
        <w:spacing w:after="5500"/>
      </w:pPr>
      <w:r>
        <w:t>внутреннего распорядка учащихся</w:t>
      </w:r>
      <w:r>
        <w:br/>
        <w:t xml:space="preserve">муниципального казенного </w:t>
      </w:r>
      <w:proofErr w:type="gramStart"/>
      <w:r>
        <w:t>общеобразовательном</w:t>
      </w:r>
      <w:proofErr w:type="gramEnd"/>
      <w:r>
        <w:t xml:space="preserve"> </w:t>
      </w:r>
      <w:proofErr w:type="spellStart"/>
      <w:r>
        <w:t>учрежденш</w:t>
      </w:r>
      <w:proofErr w:type="spellEnd"/>
      <w:r>
        <w:br/>
        <w:t>«</w:t>
      </w:r>
      <w:proofErr w:type="spellStart"/>
      <w:r>
        <w:t>Арчединская</w:t>
      </w:r>
      <w:proofErr w:type="spellEnd"/>
      <w:r>
        <w:t xml:space="preserve"> средняя школа городского округа город</w:t>
      </w:r>
      <w:r>
        <w:br/>
        <w:t>Михайловка Волгоградской области»</w:t>
      </w:r>
    </w:p>
    <w:p w:rsidR="00555E60" w:rsidRDefault="00F126BC">
      <w:pPr>
        <w:pStyle w:val="30"/>
        <w:framePr w:w="9560" w:h="8622" w:hRule="exact" w:wrap="none" w:vAnchor="page" w:hAnchor="page" w:x="908" w:y="5574"/>
        <w:shd w:val="clear" w:color="auto" w:fill="auto"/>
      </w:pPr>
      <w:r>
        <w:t>2022 г.</w:t>
      </w:r>
    </w:p>
    <w:p w:rsidR="00DB6033" w:rsidRDefault="00DB6033">
      <w:pPr>
        <w:spacing w:line="1" w:lineRule="exact"/>
      </w:pPr>
    </w:p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Default="00DB6033" w:rsidP="00DB6033">
      <w:pPr>
        <w:tabs>
          <w:tab w:val="left" w:pos="2784"/>
        </w:tabs>
      </w:pPr>
      <w:r>
        <w:tab/>
      </w: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lastRenderedPageBreak/>
        <w:t>1. Общие положения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1.1. Настоящие </w:t>
      </w:r>
      <w:hyperlink r:id="rId8" w:anchor="/document/16/2340/" w:history="1">
        <w:r w:rsidRPr="00DB6033">
          <w:rPr>
            <w:rFonts w:ascii="Times New Roman" w:eastAsia="Times New Roman" w:hAnsi="Times New Roman" w:cs="Times New Roman"/>
            <w:color w:val="0047B3"/>
            <w:sz w:val="28"/>
            <w:szCs w:val="28"/>
            <w:lang w:bidi="ar-SA"/>
          </w:rPr>
          <w:t>правила внутреннего распорядка учащихся</w:t>
        </w:r>
      </w:hyperlink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(далее – Правила) разработаны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 </w:t>
      </w:r>
      <w:hyperlink r:id="rId9" w:anchor="/document/99/902389617/" w:history="1">
        <w:r w:rsidRPr="00DB6033">
          <w:rPr>
            <w:rFonts w:ascii="Times New Roman" w:eastAsia="Times New Roman" w:hAnsi="Times New Roman" w:cs="Times New Roman"/>
            <w:color w:val="01745C"/>
            <w:sz w:val="28"/>
            <w:szCs w:val="28"/>
            <w:lang w:bidi="ar-SA"/>
          </w:rPr>
          <w:t>Федеральным законом от 29 декабря 2012 г. № 273-ФЗ</w:t>
        </w:r>
      </w:hyperlink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«Об образовании в Российской Федерации», уставом МКОУ «</w:t>
      </w:r>
      <w:proofErr w:type="spell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Арчединская</w:t>
      </w:r>
      <w:proofErr w:type="spell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СШ» (далее – школа).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1.2. Правила определяют права, обязанности и ответственность учащихся, устанавливают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поведению учащихся в школе и (или) на мероприятиях, которые организует школа и в которых принимают участие обучающиеся.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1.3. Дисциплина в школе поддерживается на основе уважения человеческого достоинства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учащихся, педагогических и иных работников. Применение физического и (или) психического насилия по отношению к учащимся не допускается.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CC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1.4. Правила распространяются на всех учащихся школы</w:t>
      </w:r>
      <w:r w:rsidRPr="00DB603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CC"/>
          <w:lang w:bidi="ar-SA"/>
        </w:rPr>
        <w:t>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2. Права учащихся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 Учащиеся имеют право на следующее: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2.1.1. Уважение своего человеческого достоинства, защиту от всех форм физического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 психического насилия, оскорбления личности, охрану жизни и здоровья.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2.1.2. Благоприятную окружающую среду, которая не наносит вреда здоровью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 не ухудшает самочувствие учащихся при осуществлении школой своей деятельности.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2.1.3. Свободу совести, информации, свободное выражение собственных взглядов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 убеждений.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2.1.4. Защиту от информации, пропаганды и агитации, </w:t>
      </w:r>
      <w:proofErr w:type="gramStart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наносящих</w:t>
      </w:r>
      <w:proofErr w:type="gramEnd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вред здоровью,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нравственному и духовному развитию.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2.1.5. Развитие своих творческих способностей и интересов, включая участие в конкурсах,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олимпиадах, выставках, смотрах, физкультурных мероприятиях, спортивных мероприятиях, в том числе в официальных спортивных соревнованиях, и других массовых мероприятиях.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2.1.6. Участие в научно-исследовательской, научно-технической, экспериментальной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 инновационной деятельности, осуществляемой школой под руководством педагогов.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2.1.7. Условия для обучения с учетом особенностей психофизического развития и состояния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здоровья.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2.1.8. Получение социально-педагогической и психологической помощи, бесплатной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психолого-медико-педагогической коррекции.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2.1.9. Получение знаний, приобретение навыков и умений, соответствующих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современному уровню развития науки, техники, технологий и культуры.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2.1.10. Профессиональную ориентацию.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2.1.11. </w:t>
      </w:r>
      <w:proofErr w:type="gramStart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Обучение</w:t>
      </w:r>
      <w:proofErr w:type="gramEnd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по индивидуальному учебному плану, в том числе ускоренное обучение,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 пределах осваиваемой образовательной программы в порядке, установленном локальным нормативным актом 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2.1.12. Выбор факультативных и элективных учебных предметов, курсов, дисциплин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(модулей) из перечня, предлагаемого школой, после получения основного общего образования.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2.1.13. Освоение наряду с учебными предметами, курсами, дисциплинами (модулями)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 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2.1.14.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2.1.15. Каникулы в соответствии с законодательством об образовании и календарным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учебным графиком.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 xml:space="preserve"> 2.1.16. Бесплатное пользование библиотечно-информационными ресурсами, учебной,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производственной, научной базой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2.1.17. Бесплатное пользование лечебно-оздоровительной инфраструктурой, объектами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культуры, спортивными объектами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bidi="ar-SA"/>
        </w:rPr>
        <w:t> </w:t>
      </w:r>
      <w:r w:rsidRPr="00DB603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bidi="ar-SA"/>
        </w:rPr>
        <w:t>2.1.18. Бесплатный</w:t>
      </w:r>
      <w:r w:rsidRPr="00DB603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bidi="ar-SA"/>
        </w:rPr>
        <w:t xml:space="preserve"> </w:t>
      </w:r>
      <w:r w:rsidRPr="00DB603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bidi="ar-SA"/>
        </w:rPr>
        <w:t>подвоз до образовательных организаций и обратно при необходимости</w:t>
      </w:r>
      <w:r w:rsidRPr="00DB6033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CC"/>
          <w:lang w:bidi="ar-SA"/>
        </w:rPr>
        <w:t>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2.1.19. Поощрение в порядке, установленном локальным нормативным актом школы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2.1.20. Перевод в порядке, установленном локальным нормативным актом школы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2.1.21. Участие в управлении школы в порядке, установленном уставом.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2.1.22. Ознакомление со свидетельством о государственной регистрации, уставом,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2.1.23. Обжалование актов школы в установленном законодательством РФ порядке.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2.1.24 Обращение в комиссию по урегулированию споров между участниками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 отношений.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2.1.25. Создание общественных объединений в порядке, установленном законодательством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2.1.26. Иные права, предусмотренные законодательством Российской Федерации и локальными нормативными актами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2.2. Учащимся предоставляются следующие меры социальной поддержки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2.2.1. Обеспечение питанием в соответствии с </w:t>
      </w:r>
      <w:hyperlink r:id="rId10" w:anchor="/document/99/566276706/XA00M1S2LR/" w:history="1">
        <w:r w:rsidRPr="00DB6033">
          <w:rPr>
            <w:rFonts w:ascii="Times New Roman" w:eastAsia="Times New Roman" w:hAnsi="Times New Roman" w:cs="Times New Roman"/>
            <w:color w:val="01745C"/>
            <w:sz w:val="28"/>
            <w:szCs w:val="28"/>
            <w:lang w:bidi="ar-SA"/>
          </w:rPr>
          <w:t>СанПиН 2.3/2.4.3590-20</w:t>
        </w:r>
      </w:hyperlink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, </w:t>
      </w:r>
      <w:proofErr w:type="gramStart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утвержденными</w:t>
      </w:r>
      <w:proofErr w:type="gramEnd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постановлением Главного государственного санитарного врача России от 27.10.2020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32.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2.2.2. </w:t>
      </w:r>
      <w:r w:rsidRPr="00DB603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bidi="ar-SA"/>
        </w:rPr>
        <w:t>Иные меры поддержки, которые предоставляются в школе.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bidi="ar-SA"/>
        </w:rPr>
      </w:pP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3. Обязанности и ответственность учащихся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 Учащиеся обязаны: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3.1.1. Соблюдать устав школы, решения органов управления, настоящие Правила,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локальные акты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3.1.2. Соблюдать требования охраны труда, правил пожарной безопасности, иные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безопасности образовательного процесса.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3.1.3. Выполнять законные требования и распоряжения администрации, педагогов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 работников, сотрудников работников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3.1.4. Добросовестно осваивать образовательную программу, выполнять индивидуальный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 классному руководителю медицинскую справку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медицинское заключение. В иных случаях – заявление или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объяснительную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своих родителей (законных представителей) с указанием причины отсутствия.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3.1.5. Заботиться о сохранении и об укреплении своего здоровья, стремиться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 нравственному, духовному и физическому развитию и самосовершенствованию.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3.1.6. Уважать честь и достоинство других учащихся и работников школы, не создавать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препятствий для получения образования другими учащимися.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3.1.7. Бережно относиться к имуществу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3.1.8. Следить за своим внешним видом, выполнять установленные школой требования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 одежде.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3.2. За неисполнение или нарушение требований устава, настоящих Правил и иных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4. Правила поведения в школе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4.1. Учащиеся должны: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4.1.1. Здороваться с работниками и посетителями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4.1.2. Проявлять уважение к старшим, заботиться о младших.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4.1.3. Соблюдать вежливые формы общения с окружающими.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4.1.4. Соблюдать нормы поведения на уроках.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</w:t>
      </w: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5. Правила посещения школы учащимися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5.1. Посещение занятий и мероприятий, предусмотренных учебным планом, для учащихся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обязательно. В случае пропуска занятий (обязательных мероприятий) из-за болезни учащийся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 классному руководителю медицинское заключение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(справку). В иных случаях – заявление или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объяснительную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своих родителей (законных представителей) с указанием причины отсутствия.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5.2. В случае пропуска занятий и (или) отдельных уроков классный руководитель выясняет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причины отсутствия у учащегося, его родителей (законных представителей). </w:t>
      </w: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Если занятия были пропущены без уважительной причины и родители не знали об этом,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классный руководитель или уполномоченное лицо извещает родителей (законных представителей) и предпринимает меры по усилению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5.3. В школе учащийся должен иметь при себе дневник и все необходимые для уроков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принадлежности, сменную обувь. Для отдельных уроков необходимо приносить специальную одежду, спортивную форму.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5.4. Учащиеся должны приходить в школу заранее (рекомендуемое время за </w:t>
      </w:r>
      <w:r w:rsidRPr="00DB603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bidi="ar-SA"/>
        </w:rPr>
        <w:t>10–15</w:t>
      </w:r>
      <w:r w:rsidRPr="00DB60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bidi="ar-SA"/>
        </w:rPr>
        <w:t> </w:t>
      </w: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минут) до начала учебных занятий. 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Опоздание на занятия без уважительной причины недопустимо. В случае опоздания на урок учащийся проходит в класс таким образом, чтобы не мешать образовательному процессу других учащихся.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5.5. Перед началом занятий учащиеся оставляют верхнюю одежду и переодевают сменную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обувь в гардеробе.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5.6. Учащиеся не должны оставлять в гардеробе, в том числе в верхней одежде, деньги,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документы, ценные вещи.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5.7. Учащимся запрещено находиться в гардеробе после переодевания.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5.8. Учащимся запрещено приносить в школу: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5.8.1. Оружие.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5.8.2. Колющие и легко бьющиеся предметы без чехлов (упаковки), в том числе лыжи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 коньки, иной инвентарь, необходимый для организации образовательного процесса.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5.8.3. Легковоспламеняющиеся, взрывчатые, ядовитые, химические вещества и предметы.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5.8.4. Табачные изделия.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5.8.5. Спиртные напитки.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5.8.6. Наркотики, психотропные, одурманивающие, токсичные вещества иные вещества,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  <w:proofErr w:type="gramEnd"/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> 5.9. На территории школы учащимся запрещено: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5.9.1. Находиться в нерабочее время.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5.9.2. Употреблять алкогольные, слабоалкогольные напитки, пиво, наркотические средства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психотропные вещества, их </w:t>
      </w:r>
      <w:proofErr w:type="spell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прекурсоры</w:t>
      </w:r>
      <w:proofErr w:type="spell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аналоги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другие одурманивающие вещества.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5.9.3. Играть в азартные игры.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5.9.4. Курить в здании, на территории школы.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5.9.5. Использовать ненормативную лексику (сквернословить).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5.9.6. Демонстрировать принадлежность к политическим партиям, религиозным течениям,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неформальным объединениям, фанатским клубам.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5.9.7. Осуществлять пропаганду политических, религиозных идей, а также идей,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наносящих вред духовному или физическому здоровью человека.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5.9.8. Находиться в здании в верхней одежде и (или) головных уборах.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5.9.9. Играть в спортивные игры вне специально отведенных для этого мест (спортивных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5.9.10. Портить имущество или использовать его не по назначению, мусорить.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5.9.11. Перемещать из помещения в помещение без разрешения администрации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 материально ответственных лиц мебель, оборудование и иное имущество.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5.9.12. Передвигаться в здании и на территории на скутерах, </w:t>
      </w:r>
      <w:proofErr w:type="spellStart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гироскутерах</w:t>
      </w:r>
      <w:proofErr w:type="spellEnd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, велосипедах, </w:t>
      </w:r>
      <w:proofErr w:type="spell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моноколесах</w:t>
      </w:r>
      <w:proofErr w:type="spell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роликовых коньках, </w:t>
      </w:r>
      <w:proofErr w:type="spell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скейтах</w:t>
      </w:r>
      <w:proofErr w:type="spell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других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5.9.13. Осуществлять предпринимательскую деятельность, в том числе торговлю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 оказание платных услуг.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5.9.14. Кричать, шуметь, играть на музыкальных инструментах, пользоваться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звуковоспроизводящей аппаратурой, за исключением случаев, когда это необходимо для реализации образовательной программы, проведения культурно-массового или спортивного мероприятия.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5.9.15. Решать спорные вопросы с помощью физической силы или психологического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насилия.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5.10. Учащимся запрещено: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5.10.1. Самовольно покидать школу во время образовательного процесса. Уйти из школы во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образовательного процесса возможно только с разрешения классного руководителя или иного уполномоченного лица.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5.11. Дисциплина и порядок поддерживаются в школе силами участников образовательного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процесса.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6. Правила поведения учащихся во время урока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6.1. Учащиеся занимают свои места в кабинете по указанию классного руководителя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 учителя по предмету, который учитывает при размещении детей их физические и психологические особенности.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6.2. Перед началом урока учащиеся должны подготовить свое рабочее место и все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необходимое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работы в классе.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6.3. При входе учителя в класс учащиеся встают в знак приветствия и садятся после того,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учитель ответит на приветствие и разрешит сесть.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6.4. В случае опоздания на урок учащиеся должны постучаться в дверь кабинета, зайти,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поздороваться с учителем, извиниться за опоздание и попросить разрешения сесть на место.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6.5. Время урока должно использоваться только для учебных целей. Во время урока нельзя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шуметь, отвлекаться самому и отвлекать других учащихся от урока.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6.6. По первому требованию учителя (классного руководителя) учащиеся должны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предъявлять дневник.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6.7. Если ученику нужно задать вопрос или он готов ответить на вопрос учителя, ученик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поднимает руку и задает свой вопрос (отвечает на вопрос учителя) после разрешения учителя.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6.8. Если учащемуся необходимо выйти из класса, он должен попросить разрешения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6.9. Учащиеся могут встать, навести чистоту и порядок на своем рабочем месте, выйти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 класса после того, как прозвонит звонок и учитель объявит об окончании урока.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6.10. Во время уроков обучающиеся могут пользоваться только теми техническими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6.11. </w:t>
      </w:r>
      <w:proofErr w:type="gramStart"/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В школе запрещено использовать средства скрытой аудио- и видеозаписи без ведома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7. Правила поведения учащихся во время перемены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7.1. Время, отведенное на перемену, предназначено для отдыха учащихся и подготовки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 следующему по расписанию занятию.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7.2. Учащиеся могут заниматься настольными видами спорта в специально отведенных для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этого местах.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7.3. Во время перемен учащимся запрещается: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7.3.1. Шуметь, мешать отдыхать другим.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7.3.2. Бегать по коридорам, лестницам, вблизи оконных и лестничных проемов и в других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местах, не предназначенных для активного движения.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7.3.3. Толкать друг друга, перебрасываться предметами.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8. Правила поведения учащихся в столовой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8.1. Учащиеся обслуживаются в столовой в порядке живой очереди.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8.2. Учащиеся выполняют требования работников столовой, дежурного учителя, дежурных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8.3. Употреблять продукты питания и напитки, приобретенные в столовой и принесенные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 собой, разрешается только в столовой.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8.4. После еды учащиеся убирают за собой столовые принадлежности и посуду. 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9. Правила поведения учащихся во время внеурочных мероприятий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9.1. Перед проведением мероприятий ответственный учитель (руководитель группы)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инструктирует учащихся по технике безопасности.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9.2. Во время мероприятия учащиеся должны: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9.2.1. Соблюдать дисциплину и выполнять все указания ответственного учителя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(руководителя группы).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9.2.2. Следовать установленным маршрутом движения, соблюдать правила поведения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 улице, в общественном транспорте.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9.2.3. Соблюдать правила личной гигиены, своевременно сообщать руководителю группы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ухудшении здоровья или травме.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9.2.4. Уважать местные традиции, бережно относиться к природе, памятникам истории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 культуры.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lastRenderedPageBreak/>
        <w:t xml:space="preserve"> 9.2.5. Оставаться вместе с группой до окончания мероприятия. Покинуть мероприятие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раньше учащиеся могут только с разрешения ответственного учителя (руководителя группы).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6033" w:rsidRPr="00DB6033" w:rsidRDefault="00DB6033" w:rsidP="00DB6033">
      <w:pPr>
        <w:widowControl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r-SA"/>
        </w:rPr>
        <w:t>10. Защита прав, свобод, гарантий и законных интересов учащихся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10.1. В целях защиты своих прав, свобод, гарантий и законных интересов учащиеся и (или)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законные представители самостоятельно или через своих выборных представителей вправе: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 10.1.1. Направлять в органы управления школы обращения о нарушении и (или) ущемлении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работниками прав, свобод, законных интересов и социальных гарантий учащихся.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 10.1.2. Обращаться в комиссию по урегулированию споров между участниками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 отношений.</w:t>
      </w:r>
    </w:p>
    <w:p w:rsidR="00DB6033" w:rsidRPr="00DB6033" w:rsidRDefault="00DB6033" w:rsidP="00DB60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6033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10.1.3. Использовать иные, не запрещенные законодательством способы защиты своих прав </w:t>
      </w:r>
      <w:r w:rsidRPr="00DB60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законных интересов.</w:t>
      </w:r>
    </w:p>
    <w:p w:rsidR="00DB6033" w:rsidRPr="00DB6033" w:rsidRDefault="00DB6033" w:rsidP="00DB6033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B6033" w:rsidRPr="00DB6033" w:rsidRDefault="00DB6033" w:rsidP="00DB6033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B6033" w:rsidRPr="00DB6033" w:rsidRDefault="00DB6033" w:rsidP="00DB6033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B6033" w:rsidRPr="00DB6033" w:rsidRDefault="00DB6033" w:rsidP="00DB6033">
      <w:pPr>
        <w:tabs>
          <w:tab w:val="left" w:pos="2784"/>
        </w:tabs>
      </w:pPr>
      <w:bookmarkStart w:id="0" w:name="_GoBack"/>
      <w:bookmarkEnd w:id="0"/>
    </w:p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DB6033" w:rsidRPr="00DB6033" w:rsidRDefault="00DB6033" w:rsidP="00DB6033"/>
    <w:p w:rsidR="00555E60" w:rsidRPr="00DB6033" w:rsidRDefault="00555E60" w:rsidP="00DB6033"/>
    <w:sectPr w:rsidR="00555E60" w:rsidRPr="00DB60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BC" w:rsidRDefault="00F126BC">
      <w:r>
        <w:separator/>
      </w:r>
    </w:p>
  </w:endnote>
  <w:endnote w:type="continuationSeparator" w:id="0">
    <w:p w:rsidR="00F126BC" w:rsidRDefault="00F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BC" w:rsidRDefault="00F126BC"/>
  </w:footnote>
  <w:footnote w:type="continuationSeparator" w:id="0">
    <w:p w:rsidR="00F126BC" w:rsidRDefault="00F126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5E60"/>
    <w:rsid w:val="00555E60"/>
    <w:rsid w:val="00DB6033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52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6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52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6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2022-10-25T10:10:00Z</dcterms:created>
  <dcterms:modified xsi:type="dcterms:W3CDTF">2022-10-25T10:10:00Z</dcterms:modified>
</cp:coreProperties>
</file>